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149E" w14:textId="2AE1D518" w:rsidR="00FB2697" w:rsidRP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B2697">
        <w:rPr>
          <w:rFonts w:ascii="Times New Roman" w:hAnsi="Times New Roman"/>
          <w:b/>
          <w:bCs/>
          <w:sz w:val="28"/>
          <w:szCs w:val="28"/>
        </w:rPr>
        <w:t xml:space="preserve">La battaglia navale di </w:t>
      </w:r>
      <w:proofErr w:type="spellStart"/>
      <w:r w:rsidRPr="00FB2697">
        <w:rPr>
          <w:rFonts w:ascii="Times New Roman" w:hAnsi="Times New Roman"/>
          <w:b/>
          <w:bCs/>
          <w:sz w:val="28"/>
          <w:szCs w:val="28"/>
        </w:rPr>
        <w:t>Cuma</w:t>
      </w:r>
      <w:proofErr w:type="spellEnd"/>
      <w:r w:rsidRPr="00FB2697">
        <w:rPr>
          <w:rFonts w:ascii="Times New Roman" w:hAnsi="Times New Roman"/>
          <w:b/>
          <w:bCs/>
          <w:sz w:val="28"/>
          <w:szCs w:val="28"/>
        </w:rPr>
        <w:t xml:space="preserve"> (474 a.C.): fine della talassocrazia etrusca.</w:t>
      </w:r>
    </w:p>
    <w:p w14:paraId="34B8C9BE" w14:textId="77777777" w:rsid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B2B9AEA" w14:textId="77777777" w:rsidR="00FB2697" w:rsidRPr="00484788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484788">
        <w:rPr>
          <w:rFonts w:ascii="Times New Roman" w:hAnsi="Times New Roman"/>
          <w:sz w:val="24"/>
        </w:rPr>
        <w:t>Nel 474 a.C. la flotta etrusca delle</w:t>
      </w:r>
      <w:r>
        <w:rPr>
          <w:rFonts w:ascii="Times New Roman" w:hAnsi="Times New Roman"/>
          <w:sz w:val="24"/>
        </w:rPr>
        <w:t xml:space="preserve"> </w:t>
      </w:r>
      <w:r w:rsidRPr="00484788">
        <w:rPr>
          <w:rFonts w:ascii="Times New Roman" w:hAnsi="Times New Roman"/>
          <w:sz w:val="24"/>
        </w:rPr>
        <w:t xml:space="preserve">città dell’Etruria meridionale, per cercare di limitare l’espansionismo dei </w:t>
      </w:r>
      <w:r>
        <w:rPr>
          <w:rFonts w:ascii="Times New Roman" w:hAnsi="Times New Roman"/>
          <w:sz w:val="24"/>
        </w:rPr>
        <w:t>G</w:t>
      </w:r>
      <w:r w:rsidRPr="00484788">
        <w:rPr>
          <w:rFonts w:ascii="Times New Roman" w:hAnsi="Times New Roman"/>
          <w:sz w:val="24"/>
        </w:rPr>
        <w:t>reci nel Mediterraneo e riprendere il controllo dei collegamenti con l’Etruria campana, salp</w:t>
      </w:r>
      <w:r>
        <w:rPr>
          <w:rFonts w:ascii="Times New Roman" w:hAnsi="Times New Roman"/>
          <w:sz w:val="24"/>
        </w:rPr>
        <w:t>ò</w:t>
      </w:r>
      <w:r w:rsidRPr="00484788">
        <w:rPr>
          <w:rFonts w:ascii="Times New Roman" w:hAnsi="Times New Roman"/>
          <w:sz w:val="24"/>
        </w:rPr>
        <w:t xml:space="preserve"> verso </w:t>
      </w:r>
      <w:proofErr w:type="spellStart"/>
      <w:r w:rsidRPr="00484788">
        <w:rPr>
          <w:rFonts w:ascii="Times New Roman" w:hAnsi="Times New Roman"/>
          <w:sz w:val="24"/>
        </w:rPr>
        <w:t>Cuma</w:t>
      </w:r>
      <w:proofErr w:type="spellEnd"/>
      <w:r w:rsidRPr="00484788">
        <w:rPr>
          <w:rFonts w:ascii="Times New Roman" w:hAnsi="Times New Roman"/>
          <w:sz w:val="24"/>
        </w:rPr>
        <w:t xml:space="preserve"> con intento di conquista. I cumani, preoccupati della </w:t>
      </w:r>
      <w:r>
        <w:rPr>
          <w:rFonts w:ascii="Times New Roman" w:hAnsi="Times New Roman"/>
          <w:sz w:val="24"/>
        </w:rPr>
        <w:t xml:space="preserve">potenza </w:t>
      </w:r>
      <w:r w:rsidRPr="00484788">
        <w:rPr>
          <w:rFonts w:ascii="Times New Roman" w:hAnsi="Times New Roman"/>
          <w:sz w:val="24"/>
        </w:rPr>
        <w:t xml:space="preserve">etrusca, chiesero aiuto a Ierone I (o Gerone), tiranno di Siracusa, che intervenne prontamente in ausilio della città campana. Lo scontro avvenne vicino a Capo Miseno e grazie al </w:t>
      </w:r>
      <w:r>
        <w:rPr>
          <w:rFonts w:ascii="Times New Roman" w:hAnsi="Times New Roman"/>
          <w:sz w:val="24"/>
        </w:rPr>
        <w:t xml:space="preserve">determinante </w:t>
      </w:r>
      <w:r w:rsidRPr="00484788">
        <w:rPr>
          <w:rFonts w:ascii="Times New Roman" w:hAnsi="Times New Roman"/>
          <w:sz w:val="24"/>
        </w:rPr>
        <w:t>supporto siracusano si risolse in una disfatta etrusca.</w:t>
      </w:r>
    </w:p>
    <w:p w14:paraId="22E2C0C0" w14:textId="77777777" w:rsidR="00FB2697" w:rsidRDefault="00FB2697" w:rsidP="00FB2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788">
        <w:rPr>
          <w:rFonts w:ascii="Times New Roman" w:hAnsi="Times New Roman"/>
          <w:sz w:val="24"/>
        </w:rPr>
        <w:t xml:space="preserve">Le fonti greche raccontano con toni trionfali della vittoria ellenica (Pindaro, </w:t>
      </w:r>
      <w:r w:rsidRPr="00484788">
        <w:rPr>
          <w:rFonts w:ascii="Times New Roman" w:hAnsi="Times New Roman" w:cs="Times New Roman"/>
          <w:sz w:val="24"/>
          <w:szCs w:val="24"/>
        </w:rPr>
        <w:t xml:space="preserve">Prima Ode Pitica, all’antistrofe IV, versi 71-80; Diodoro Siculo, in </w:t>
      </w:r>
      <w:proofErr w:type="spellStart"/>
      <w:r w:rsidRPr="00484788">
        <w:rPr>
          <w:rFonts w:ascii="Times New Roman" w:hAnsi="Times New Roman" w:cs="Times New Roman"/>
          <w:sz w:val="24"/>
          <w:szCs w:val="24"/>
        </w:rPr>
        <w:t>Bibliotheca</w:t>
      </w:r>
      <w:proofErr w:type="spellEnd"/>
      <w:r w:rsidRPr="0048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88">
        <w:rPr>
          <w:rFonts w:ascii="Times New Roman" w:hAnsi="Times New Roman" w:cs="Times New Roman"/>
          <w:sz w:val="24"/>
          <w:szCs w:val="24"/>
        </w:rPr>
        <w:t>historica</w:t>
      </w:r>
      <w:proofErr w:type="spellEnd"/>
      <w:r w:rsidRPr="004847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4788">
        <w:rPr>
          <w:rFonts w:ascii="Times New Roman" w:hAnsi="Times New Roman" w:cs="Times New Roman"/>
          <w:sz w:val="24"/>
          <w:szCs w:val="24"/>
        </w:rPr>
        <w:t>Βι</w:t>
      </w:r>
      <w:proofErr w:type="spellEnd"/>
      <w:r w:rsidRPr="00484788">
        <w:rPr>
          <w:rFonts w:ascii="Times New Roman" w:hAnsi="Times New Roman" w:cs="Times New Roman"/>
          <w:sz w:val="24"/>
          <w:szCs w:val="24"/>
        </w:rPr>
        <w:t xml:space="preserve">βλιοθήκη </w:t>
      </w:r>
      <w:proofErr w:type="spellStart"/>
      <w:r w:rsidRPr="00484788">
        <w:rPr>
          <w:rFonts w:ascii="Times New Roman" w:hAnsi="Times New Roman" w:cs="Times New Roman"/>
          <w:sz w:val="24"/>
          <w:szCs w:val="24"/>
        </w:rPr>
        <w:t>ίστορική</w:t>
      </w:r>
      <w:proofErr w:type="spellEnd"/>
      <w:r w:rsidRPr="00484788">
        <w:rPr>
          <w:rFonts w:ascii="Times New Roman" w:hAnsi="Times New Roman" w:cs="Times New Roman"/>
          <w:sz w:val="24"/>
          <w:szCs w:val="24"/>
        </w:rPr>
        <w:t>),  XI, 51).</w:t>
      </w:r>
      <w:r>
        <w:rPr>
          <w:rFonts w:ascii="Times New Roman" w:hAnsi="Times New Roman" w:cs="Times New Roman"/>
          <w:sz w:val="24"/>
          <w:szCs w:val="24"/>
        </w:rPr>
        <w:t xml:space="preserve"> Diodoro Siculo, in particolare, riferisce che Ierone “ ….</w:t>
      </w:r>
      <w:r w:rsidRPr="00E85DAA">
        <w:rPr>
          <w:rFonts w:ascii="Times New Roman" w:hAnsi="Times New Roman" w:cs="Times New Roman"/>
          <w:sz w:val="24"/>
          <w:szCs w:val="24"/>
        </w:rPr>
        <w:t xml:space="preserve"> </w:t>
      </w:r>
      <w:r w:rsidRPr="00056E5A">
        <w:rPr>
          <w:rFonts w:ascii="Times New Roman" w:hAnsi="Times New Roman" w:cs="Times New Roman"/>
          <w:sz w:val="24"/>
          <w:szCs w:val="24"/>
        </w:rPr>
        <w:t>inviò in aiuto numerose triremi. I comandanti di queste navi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Pr="00056E5A">
        <w:rPr>
          <w:rFonts w:ascii="Times New Roman" w:hAnsi="Times New Roman" w:cs="Times New Roman"/>
          <w:sz w:val="24"/>
          <w:szCs w:val="24"/>
        </w:rPr>
        <w:t>combatterono con le forze locali contro i Tirreni e, distruggendo molte loro navi, ottennero una grande vittoria. Umiliarono i Tirreni, liberarono i Cumani dal te</w:t>
      </w:r>
      <w:r>
        <w:rPr>
          <w:rFonts w:ascii="Times New Roman" w:hAnsi="Times New Roman" w:cs="Times New Roman"/>
          <w:sz w:val="24"/>
          <w:szCs w:val="24"/>
        </w:rPr>
        <w:t>rrore e tornarono gloriosamente a Siracusa».</w:t>
      </w:r>
    </w:p>
    <w:p w14:paraId="70095300" w14:textId="77777777" w:rsid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788">
        <w:rPr>
          <w:rFonts w:ascii="Times New Roman" w:hAnsi="Times New Roman"/>
          <w:sz w:val="24"/>
        </w:rPr>
        <w:t>L’evento bellico risulta att</w:t>
      </w:r>
      <w:r>
        <w:rPr>
          <w:rFonts w:ascii="Times New Roman" w:hAnsi="Times New Roman"/>
          <w:sz w:val="24"/>
        </w:rPr>
        <w:t>es</w:t>
      </w:r>
      <w:r w:rsidRPr="00484788">
        <w:rPr>
          <w:rFonts w:ascii="Times New Roman" w:hAnsi="Times New Roman"/>
          <w:sz w:val="24"/>
        </w:rPr>
        <w:t>tato anche da</w:t>
      </w:r>
      <w:r>
        <w:rPr>
          <w:rFonts w:ascii="Times New Roman" w:hAnsi="Times New Roman"/>
          <w:sz w:val="24"/>
        </w:rPr>
        <w:t xml:space="preserve">l ritrovamento ad Olimpia (nel contesto di un grande santuario) di tre elmi, (uno di tipologia greca, due di tipologia etrusca) inscritti in lingua greca  con dedica da parte di Gerone a Zeus. Sugli elmi </w:t>
      </w:r>
      <w:proofErr w:type="spellStart"/>
      <w:r>
        <w:rPr>
          <w:rFonts w:ascii="Times New Roman" w:hAnsi="Times New Roman"/>
          <w:sz w:val="24"/>
        </w:rPr>
        <w:t>defunzionalizzati</w:t>
      </w:r>
      <w:proofErr w:type="spellEnd"/>
      <w:r>
        <w:rPr>
          <w:rFonts w:ascii="Times New Roman" w:hAnsi="Times New Roman"/>
          <w:sz w:val="24"/>
        </w:rPr>
        <w:t xml:space="preserve"> si legge (tra i tre caschi vi sono piccole differenze) </w:t>
      </w:r>
      <w:r w:rsidRPr="00FE5C5B">
        <w:rPr>
          <w:rFonts w:ascii="Times New Roman" w:hAnsi="Times New Roman" w:cs="Times New Roman"/>
          <w:sz w:val="24"/>
          <w:szCs w:val="24"/>
        </w:rPr>
        <w:t xml:space="preserve">"Ierone, figlio di </w:t>
      </w:r>
      <w:proofErr w:type="spellStart"/>
      <w:r w:rsidRPr="00FE5C5B">
        <w:rPr>
          <w:rFonts w:ascii="Times New Roman" w:hAnsi="Times New Roman" w:cs="Times New Roman"/>
          <w:sz w:val="24"/>
          <w:szCs w:val="24"/>
        </w:rPr>
        <w:t>Deinomene</w:t>
      </w:r>
      <w:proofErr w:type="spellEnd"/>
      <w:r w:rsidRPr="00FE5C5B">
        <w:rPr>
          <w:rFonts w:ascii="Times New Roman" w:hAnsi="Times New Roman" w:cs="Times New Roman"/>
          <w:sz w:val="24"/>
          <w:szCs w:val="24"/>
        </w:rPr>
        <w:t xml:space="preserve">, e i Siracusani a Zeus. </w:t>
      </w:r>
      <w:r>
        <w:rPr>
          <w:rFonts w:ascii="Times New Roman" w:hAnsi="Times New Roman" w:cs="Times New Roman"/>
          <w:sz w:val="24"/>
          <w:szCs w:val="24"/>
        </w:rPr>
        <w:t xml:space="preserve">Preda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tirrenia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". Due degli elmi sono attualmente conservati nel Museo Archeologico di Olimpia, il terzo è esposto al British Museum. </w:t>
      </w:r>
    </w:p>
    <w:p w14:paraId="30C20B41" w14:textId="77777777" w:rsid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sconfitta navale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segnò inesorabilmente la fine della talassocrazia etrusca sul Mar Tirreno – ormai sotto il controllo dei Siracusani – e la perdita di importanza dei grandi porti dell’Etruria meridionale. </w:t>
      </w:r>
    </w:p>
    <w:p w14:paraId="1F3697F4" w14:textId="77777777" w:rsid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Sulla battaglia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cfr., tra gli altri, Giovanni Schioppo, La battaglia navale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(474 a.C.).</w:t>
      </w:r>
    </w:p>
    <w:p w14:paraId="0C702F3B" w14:textId="7BDD2C5B" w:rsid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Immagini dell’elmo esposto al British Museum, degli elmi conservati nel Museo Archeologico di Olimpia e del dipinto “Gerone I raffigurato nel carro dopo aver vinto la corsa nei giochi olimpici” realizzato da James Barry.</w:t>
      </w:r>
    </w:p>
    <w:p w14:paraId="6EFBA195" w14:textId="4672BB27" w:rsid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2A1E8" w14:textId="408A19D9" w:rsidR="00FB2697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E6823" w14:textId="77777777" w:rsidR="00FB2697" w:rsidRPr="00484788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6D097C4" w14:textId="77777777" w:rsidR="00FB2697" w:rsidRPr="00484788" w:rsidRDefault="00FB2697" w:rsidP="00FB2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333333"/>
          <w:sz w:val="24"/>
          <w:szCs w:val="18"/>
          <w:lang w:eastAsia="it-IT"/>
        </w:rPr>
      </w:pPr>
    </w:p>
    <w:p w14:paraId="4B5B0FEC" w14:textId="5FBD011E" w:rsidR="00FB2697" w:rsidRDefault="00FB2697" w:rsidP="00FB2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AAF0D4" wp14:editId="34A936D2">
            <wp:extent cx="6120130" cy="6356775"/>
            <wp:effectExtent l="0" t="0" r="0" b="6350"/>
            <wp:docPr id="1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0B788" w14:textId="77EDE23A" w:rsidR="00EF1DAE" w:rsidRDefault="00EF1DAE" w:rsidP="00FB2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CB4CA" w14:textId="0E80B4FA" w:rsidR="00EF1DAE" w:rsidRDefault="00EF1DAE" w:rsidP="00FB2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B9D94" w14:textId="77777777" w:rsidR="00EF1DAE" w:rsidRPr="00484788" w:rsidRDefault="00EF1DAE" w:rsidP="00FB26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4AA67" w14:textId="347B5680" w:rsidR="00E2216C" w:rsidRDefault="00EF1DAE">
      <w:r>
        <w:rPr>
          <w:noProof/>
        </w:rPr>
        <w:lastRenderedPageBreak/>
        <w:drawing>
          <wp:inline distT="0" distB="0" distL="0" distR="0" wp14:anchorId="68AFEE70" wp14:editId="078B2F0E">
            <wp:extent cx="5094000" cy="6793200"/>
            <wp:effectExtent l="0" t="0" r="0" b="8255"/>
            <wp:docPr id="2" name="Immagine 2" descr="Potrebbe essere un'immagine raffigurante s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rebbe essere un'immagine raffigurante scul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67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4A3B" w14:textId="24D6C28E" w:rsidR="00743144" w:rsidRDefault="00743144"/>
    <w:p w14:paraId="5DF284A5" w14:textId="77212267" w:rsidR="00743144" w:rsidRDefault="00743144">
      <w:r>
        <w:rPr>
          <w:noProof/>
        </w:rPr>
        <w:lastRenderedPageBreak/>
        <w:drawing>
          <wp:inline distT="0" distB="0" distL="0" distR="0" wp14:anchorId="4C873EAB" wp14:editId="43E01B7C">
            <wp:extent cx="5310000" cy="6343200"/>
            <wp:effectExtent l="0" t="0" r="5080" b="635"/>
            <wp:docPr id="3" name="Immagine 3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000" cy="63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1B22B" w14:textId="068CF311" w:rsidR="00166712" w:rsidRDefault="00166712"/>
    <w:p w14:paraId="685585AD" w14:textId="0A44B9AC" w:rsidR="00166712" w:rsidRDefault="00166712">
      <w:r>
        <w:rPr>
          <w:noProof/>
        </w:rPr>
        <w:lastRenderedPageBreak/>
        <w:drawing>
          <wp:inline distT="0" distB="0" distL="0" distR="0" wp14:anchorId="5240A206" wp14:editId="4AAA61AE">
            <wp:extent cx="6120130" cy="5743599"/>
            <wp:effectExtent l="0" t="0" r="0" b="9525"/>
            <wp:docPr id="4" name="Immagine 4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3BABA" w14:textId="036F30BD" w:rsidR="00422B9B" w:rsidRDefault="00422B9B"/>
    <w:p w14:paraId="5BAD7ADB" w14:textId="77777777" w:rsidR="00422B9B" w:rsidRDefault="00422B9B"/>
    <w:p w14:paraId="056A306C" w14:textId="555B626C" w:rsidR="00166712" w:rsidRDefault="00422B9B">
      <w:r>
        <w:rPr>
          <w:noProof/>
        </w:rPr>
        <w:lastRenderedPageBreak/>
        <w:drawing>
          <wp:inline distT="0" distB="0" distL="0" distR="0" wp14:anchorId="7EB81635" wp14:editId="7402F57E">
            <wp:extent cx="6120130" cy="4394253"/>
            <wp:effectExtent l="0" t="0" r="0" b="6350"/>
            <wp:docPr id="5" name="Immagine 5" descr="Potrebbe essere un'immagine raffigurante 4 pers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trebbe essere un'immagine raffigurante 4 pers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BA0AD" w14:textId="5DAFE5B6" w:rsidR="00A406A3" w:rsidRDefault="00A406A3"/>
    <w:p w14:paraId="400C614A" w14:textId="481A8650" w:rsidR="00A406A3" w:rsidRPr="00A406A3" w:rsidRDefault="00A406A3">
      <w:pPr>
        <w:rPr>
          <w:rFonts w:ascii="Times New Roman" w:hAnsi="Times New Roman"/>
          <w:sz w:val="24"/>
        </w:rPr>
      </w:pPr>
      <w:r w:rsidRPr="00A406A3">
        <w:rPr>
          <w:rFonts w:ascii="Times New Roman" w:hAnsi="Times New Roman"/>
          <w:sz w:val="24"/>
        </w:rPr>
        <w:t xml:space="preserve">Michele Zazzi   </w:t>
      </w:r>
      <w:r w:rsidR="00442C38">
        <w:rPr>
          <w:rFonts w:ascii="Times New Roman" w:hAnsi="Times New Roman"/>
          <w:sz w:val="24"/>
        </w:rPr>
        <w:t xml:space="preserve">21   </w:t>
      </w:r>
      <w:r w:rsidRPr="00A406A3">
        <w:rPr>
          <w:rFonts w:ascii="Times New Roman" w:hAnsi="Times New Roman"/>
          <w:sz w:val="24"/>
        </w:rPr>
        <w:t>settembre 2022</w:t>
      </w:r>
    </w:p>
    <w:sectPr w:rsidR="00A406A3" w:rsidRPr="00A40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8C"/>
    <w:rsid w:val="000A76E8"/>
    <w:rsid w:val="000C6948"/>
    <w:rsid w:val="00166712"/>
    <w:rsid w:val="00422B9B"/>
    <w:rsid w:val="00442C38"/>
    <w:rsid w:val="0059288C"/>
    <w:rsid w:val="00743144"/>
    <w:rsid w:val="00A406A3"/>
    <w:rsid w:val="00E2216C"/>
    <w:rsid w:val="00EF1DAE"/>
    <w:rsid w:val="00F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87D4"/>
  <w15:chartTrackingRefBased/>
  <w15:docId w15:val="{0D41C9BF-C69E-4045-92F6-BCE11DF2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ZAZZI MICHELE (MPS-05989)</dc:creator>
  <cp:keywords/>
  <dc:description/>
  <cp:lastModifiedBy>ZAZZI MICHELE (MPS-05989)</cp:lastModifiedBy>
  <cp:revision>10</cp:revision>
  <dcterms:created xsi:type="dcterms:W3CDTF">2022-09-17T19:47:00Z</dcterms:created>
  <dcterms:modified xsi:type="dcterms:W3CDTF">2022-09-21T10:13:00Z</dcterms:modified>
</cp:coreProperties>
</file>